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706F" w14:textId="706E193E" w:rsidR="00E06735" w:rsidRDefault="00227C31">
      <w:pPr>
        <w:tabs>
          <w:tab w:val="left" w:pos="1134"/>
          <w:tab w:val="left" w:pos="5387"/>
        </w:tabs>
        <w:spacing w:after="1134"/>
        <w:jc w:val="right"/>
      </w:pPr>
      <w:r w:rsidRPr="00127026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3912706F" wp14:editId="39127070">
            <wp:simplePos x="0" y="0"/>
            <wp:positionH relativeFrom="column">
              <wp:posOffset>-114930</wp:posOffset>
            </wp:positionH>
            <wp:positionV relativeFrom="paragraph">
              <wp:posOffset>-346713</wp:posOffset>
            </wp:positionV>
            <wp:extent cx="1170944" cy="1170944"/>
            <wp:effectExtent l="0" t="0" r="0" b="0"/>
            <wp:wrapThrough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944" cy="11709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27026">
        <w:rPr>
          <w:rFonts w:ascii="Calibri" w:hAnsi="Calibri" w:cs="Calibri"/>
        </w:rPr>
        <w:t>Warszawa,</w:t>
      </w:r>
      <w:r w:rsidR="00127026">
        <w:rPr>
          <w:rFonts w:ascii="Calibri" w:hAnsi="Calibri" w:cs="Calibri"/>
        </w:rPr>
        <w:t xml:space="preserve"> 26 stycznia 2022 roku</w:t>
      </w:r>
    </w:p>
    <w:p w14:paraId="39127070" w14:textId="77777777" w:rsidR="00E06735" w:rsidRDefault="00E06735">
      <w:pPr>
        <w:tabs>
          <w:tab w:val="left" w:pos="5387"/>
        </w:tabs>
        <w:spacing w:after="0" w:line="276" w:lineRule="auto"/>
        <w:jc w:val="both"/>
        <w:rPr>
          <w:rFonts w:ascii="Calibri" w:hAnsi="Calibri" w:cs="Calibri"/>
        </w:rPr>
      </w:pPr>
    </w:p>
    <w:p w14:paraId="39127071" w14:textId="77777777" w:rsidR="00E06735" w:rsidRDefault="00E06735">
      <w:pPr>
        <w:jc w:val="both"/>
        <w:rPr>
          <w:rFonts w:ascii="Calibri" w:hAnsi="Calibri" w:cs="Calibri"/>
        </w:rPr>
      </w:pPr>
    </w:p>
    <w:p w14:paraId="39127072" w14:textId="77777777" w:rsidR="00E06735" w:rsidRDefault="00E06735">
      <w:pPr>
        <w:jc w:val="both"/>
        <w:rPr>
          <w:rFonts w:ascii="Calibri" w:hAnsi="Calibri" w:cs="Calibri"/>
        </w:rPr>
      </w:pPr>
    </w:p>
    <w:p w14:paraId="39127073" w14:textId="77777777" w:rsidR="00E06735" w:rsidRDefault="00227C31">
      <w:pPr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Nota prasowa</w:t>
      </w:r>
    </w:p>
    <w:p w14:paraId="39127074" w14:textId="53549B66" w:rsidR="00E06735" w:rsidRPr="00127026" w:rsidRDefault="00C5776D" w:rsidP="00127026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127026">
        <w:rPr>
          <w:rFonts w:ascii="Calibri" w:hAnsi="Calibri" w:cs="Calibri"/>
          <w:b/>
          <w:sz w:val="28"/>
          <w:szCs w:val="28"/>
        </w:rPr>
        <w:t xml:space="preserve">Dla 70% polskich Seniorów pandemia ma coraz gorszy wpływ na kondycję psychiczną i fizyczną. </w:t>
      </w:r>
      <w:r w:rsidR="00976A1E" w:rsidRPr="00127026">
        <w:rPr>
          <w:rFonts w:ascii="Calibri" w:hAnsi="Calibri" w:cs="Calibri"/>
          <w:b/>
          <w:sz w:val="28"/>
          <w:szCs w:val="28"/>
        </w:rPr>
        <w:t xml:space="preserve">Raport </w:t>
      </w:r>
      <w:r w:rsidRPr="00127026">
        <w:rPr>
          <w:rFonts w:ascii="Calibri" w:hAnsi="Calibri" w:cs="Calibri"/>
          <w:b/>
          <w:sz w:val="28"/>
          <w:szCs w:val="28"/>
        </w:rPr>
        <w:t>KIGS</w:t>
      </w:r>
      <w:r w:rsidR="00976A1E" w:rsidRPr="00127026">
        <w:rPr>
          <w:rFonts w:ascii="Calibri" w:hAnsi="Calibri" w:cs="Calibri"/>
          <w:b/>
          <w:sz w:val="28"/>
          <w:szCs w:val="28"/>
        </w:rPr>
        <w:t xml:space="preserve"> o zdrowiu </w:t>
      </w:r>
      <w:r w:rsidR="0016514D" w:rsidRPr="00127026">
        <w:rPr>
          <w:rFonts w:ascii="Calibri" w:hAnsi="Calibri" w:cs="Calibri"/>
          <w:b/>
          <w:sz w:val="28"/>
          <w:szCs w:val="28"/>
        </w:rPr>
        <w:t xml:space="preserve">pokolenia </w:t>
      </w:r>
      <w:proofErr w:type="spellStart"/>
      <w:r w:rsidR="0016514D" w:rsidRPr="00127026">
        <w:rPr>
          <w:rFonts w:ascii="Calibri" w:hAnsi="Calibri" w:cs="Calibri"/>
          <w:b/>
          <w:sz w:val="28"/>
          <w:szCs w:val="28"/>
        </w:rPr>
        <w:t>si</w:t>
      </w:r>
      <w:r w:rsidR="00D21FDD">
        <w:rPr>
          <w:rFonts w:ascii="Calibri" w:hAnsi="Calibri" w:cs="Calibri"/>
          <w:b/>
          <w:sz w:val="28"/>
          <w:szCs w:val="28"/>
        </w:rPr>
        <w:t>l</w:t>
      </w:r>
      <w:r w:rsidR="0016514D" w:rsidRPr="00127026">
        <w:rPr>
          <w:rFonts w:ascii="Calibri" w:hAnsi="Calibri" w:cs="Calibri"/>
          <w:b/>
          <w:sz w:val="28"/>
          <w:szCs w:val="28"/>
        </w:rPr>
        <w:t>ver</w:t>
      </w:r>
      <w:proofErr w:type="spellEnd"/>
      <w:r w:rsidR="0000192D">
        <w:rPr>
          <w:rFonts w:ascii="Calibri" w:hAnsi="Calibri" w:cs="Calibri"/>
          <w:b/>
          <w:sz w:val="28"/>
          <w:szCs w:val="28"/>
        </w:rPr>
        <w:t>.</w:t>
      </w:r>
    </w:p>
    <w:p w14:paraId="39127075" w14:textId="502DB4D7" w:rsidR="00E06735" w:rsidRDefault="00227C31" w:rsidP="00127026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Choroby nie czekają, ale seniorzy na lekarzy owszem. </w:t>
      </w:r>
      <w:r w:rsidR="00DA254D">
        <w:rPr>
          <w:rFonts w:ascii="Calibri" w:hAnsi="Calibri" w:cs="Calibri"/>
          <w:b/>
        </w:rPr>
        <w:t xml:space="preserve">Aż </w:t>
      </w:r>
      <w:r w:rsidR="00C6276F">
        <w:rPr>
          <w:rFonts w:ascii="Calibri" w:hAnsi="Calibri" w:cs="Calibri"/>
          <w:b/>
        </w:rPr>
        <w:t>7</w:t>
      </w:r>
      <w:r w:rsidR="00DA254D">
        <w:rPr>
          <w:rFonts w:ascii="Calibri" w:hAnsi="Calibri" w:cs="Calibri"/>
          <w:b/>
        </w:rPr>
        <w:t>4</w:t>
      </w:r>
      <w:r w:rsidR="00C6276F">
        <w:rPr>
          <w:rFonts w:ascii="Calibri" w:hAnsi="Calibri" w:cs="Calibri"/>
          <w:b/>
        </w:rPr>
        <w:t>,</w:t>
      </w:r>
      <w:r w:rsidR="00DA254D">
        <w:rPr>
          <w:rFonts w:ascii="Calibri" w:hAnsi="Calibri" w:cs="Calibri"/>
          <w:b/>
        </w:rPr>
        <w:t>9%</w:t>
      </w:r>
      <w:r>
        <w:rPr>
          <w:rFonts w:ascii="Calibri" w:hAnsi="Calibri" w:cs="Calibri"/>
          <w:b/>
        </w:rPr>
        <w:t xml:space="preserve"> </w:t>
      </w:r>
      <w:r w:rsidR="00DA254D">
        <w:rPr>
          <w:rFonts w:ascii="Calibri" w:hAnsi="Calibri" w:cs="Calibri"/>
          <w:b/>
        </w:rPr>
        <w:t xml:space="preserve">polskich </w:t>
      </w:r>
      <w:r>
        <w:rPr>
          <w:rFonts w:ascii="Calibri" w:hAnsi="Calibri" w:cs="Calibri"/>
          <w:b/>
        </w:rPr>
        <w:t xml:space="preserve">Seniorów ma problemy z dostępem do służby zdrowia </w:t>
      </w:r>
      <w:r w:rsidR="00B67275">
        <w:rPr>
          <w:rFonts w:ascii="Calibri" w:hAnsi="Calibri" w:cs="Calibri"/>
          <w:b/>
        </w:rPr>
        <w:t>podczas drugiego roku pandemii</w:t>
      </w:r>
      <w:r w:rsidR="009901BC">
        <w:rPr>
          <w:rFonts w:ascii="Calibri" w:hAnsi="Calibri" w:cs="Calibri"/>
          <w:b/>
        </w:rPr>
        <w:t>,</w:t>
      </w:r>
      <w:r w:rsidR="00B6727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według najnowszego raportu Krajowego Instytutu Gospodarki Senioralnej.</w:t>
      </w:r>
      <w:r w:rsidR="00DA254D">
        <w:rPr>
          <w:rFonts w:ascii="Calibri" w:hAnsi="Calibri" w:cs="Calibri"/>
          <w:b/>
        </w:rPr>
        <w:t xml:space="preserve"> To o blisko 9 punktów procentowych więcej niż w</w:t>
      </w:r>
      <w:r w:rsidR="00421190">
        <w:rPr>
          <w:rFonts w:ascii="Calibri" w:hAnsi="Calibri" w:cs="Calibri"/>
          <w:b/>
        </w:rPr>
        <w:t xml:space="preserve"> </w:t>
      </w:r>
      <w:r w:rsidR="00391A7C">
        <w:rPr>
          <w:rFonts w:ascii="Calibri" w:hAnsi="Calibri" w:cs="Calibri"/>
          <w:b/>
        </w:rPr>
        <w:t>2020</w:t>
      </w:r>
      <w:r w:rsidR="00DA254D">
        <w:rPr>
          <w:rFonts w:ascii="Calibri" w:hAnsi="Calibri" w:cs="Calibri"/>
          <w:b/>
        </w:rPr>
        <w:t xml:space="preserve"> roku.</w:t>
      </w:r>
      <w:r w:rsidR="0010206E">
        <w:rPr>
          <w:rFonts w:ascii="Calibri" w:hAnsi="Calibri" w:cs="Calibri"/>
          <w:b/>
        </w:rPr>
        <w:t xml:space="preserve"> Przedłużająca się sytuacja epidemiologiczna ma </w:t>
      </w:r>
      <w:r w:rsidR="00E4721E">
        <w:rPr>
          <w:rFonts w:ascii="Calibri" w:hAnsi="Calibri" w:cs="Calibri"/>
          <w:b/>
        </w:rPr>
        <w:t xml:space="preserve">silnie </w:t>
      </w:r>
      <w:r w:rsidR="0068384F">
        <w:rPr>
          <w:rFonts w:ascii="Calibri" w:hAnsi="Calibri" w:cs="Calibri"/>
          <w:b/>
        </w:rPr>
        <w:t xml:space="preserve">pogłębiający się negatywny </w:t>
      </w:r>
      <w:r w:rsidR="0010206E">
        <w:rPr>
          <w:rFonts w:ascii="Calibri" w:hAnsi="Calibri" w:cs="Calibri"/>
          <w:b/>
        </w:rPr>
        <w:t>wpływ na tę liczną grupę społeczną – zarówno w kontekście zdrowia psychicznego, jak i fizycznego</w:t>
      </w:r>
      <w:r w:rsidR="009901BC">
        <w:rPr>
          <w:rFonts w:ascii="Calibri" w:hAnsi="Calibri" w:cs="Calibri"/>
          <w:b/>
        </w:rPr>
        <w:t>.</w:t>
      </w:r>
      <w:r w:rsidR="0010206E">
        <w:rPr>
          <w:rFonts w:ascii="Calibri" w:hAnsi="Calibri" w:cs="Calibri"/>
          <w:b/>
        </w:rPr>
        <w:t xml:space="preserve"> </w:t>
      </w:r>
    </w:p>
    <w:p w14:paraId="39127076" w14:textId="6FDA87C5" w:rsidR="00E06735" w:rsidRPr="00127026" w:rsidRDefault="00227C31" w:rsidP="00127026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127026">
        <w:rPr>
          <w:rFonts w:ascii="Calibri" w:hAnsi="Calibri" w:cs="Calibri"/>
          <w:bCs/>
          <w:sz w:val="22"/>
          <w:szCs w:val="22"/>
        </w:rPr>
        <w:t xml:space="preserve">Krajowy Instytut Gospodarki Senioralnej </w:t>
      </w:r>
      <w:r w:rsidR="00127026" w:rsidRPr="00127026">
        <w:rPr>
          <w:rFonts w:ascii="Calibri" w:hAnsi="Calibri" w:cs="Calibri"/>
          <w:bCs/>
          <w:sz w:val="22"/>
          <w:szCs w:val="22"/>
        </w:rPr>
        <w:t xml:space="preserve">z inicjatywy programu społecznego </w:t>
      </w:r>
      <w:proofErr w:type="spellStart"/>
      <w:r w:rsidR="00127026" w:rsidRPr="00127026">
        <w:rPr>
          <w:rFonts w:ascii="Calibri" w:hAnsi="Calibri" w:cs="Calibri"/>
          <w:bCs/>
          <w:sz w:val="22"/>
          <w:szCs w:val="22"/>
        </w:rPr>
        <w:t>Adamed</w:t>
      </w:r>
      <w:proofErr w:type="spellEnd"/>
      <w:r w:rsidR="00127026" w:rsidRPr="00127026">
        <w:rPr>
          <w:rFonts w:ascii="Calibri" w:hAnsi="Calibri" w:cs="Calibri"/>
          <w:bCs/>
          <w:sz w:val="22"/>
          <w:szCs w:val="22"/>
        </w:rPr>
        <w:t xml:space="preserve"> dla Seniora, </w:t>
      </w:r>
      <w:r w:rsidR="002A2B13" w:rsidRPr="00127026">
        <w:rPr>
          <w:rFonts w:ascii="Calibri" w:hAnsi="Calibri" w:cs="Calibri"/>
          <w:bCs/>
          <w:sz w:val="22"/>
          <w:szCs w:val="22"/>
        </w:rPr>
        <w:t xml:space="preserve">już po raz drugi </w:t>
      </w:r>
      <w:r w:rsidRPr="00127026">
        <w:rPr>
          <w:rFonts w:ascii="Calibri" w:hAnsi="Calibri" w:cs="Calibri"/>
          <w:bCs/>
          <w:sz w:val="22"/>
          <w:szCs w:val="22"/>
        </w:rPr>
        <w:t>przeprowadził badanie pt.</w:t>
      </w:r>
      <w:r w:rsidR="00B67275" w:rsidRPr="00127026">
        <w:rPr>
          <w:rFonts w:ascii="Calibri" w:hAnsi="Calibri" w:cs="Calibri"/>
          <w:bCs/>
          <w:sz w:val="22"/>
          <w:szCs w:val="22"/>
        </w:rPr>
        <w:t>:</w:t>
      </w:r>
      <w:r w:rsidRPr="00127026">
        <w:rPr>
          <w:rFonts w:ascii="Calibri" w:hAnsi="Calibri" w:cs="Calibri"/>
          <w:bCs/>
          <w:sz w:val="22"/>
          <w:szCs w:val="22"/>
        </w:rPr>
        <w:t xml:space="preserve"> </w:t>
      </w:r>
      <w:r w:rsidRPr="00127026">
        <w:rPr>
          <w:rFonts w:ascii="Calibri" w:hAnsi="Calibri" w:cs="Calibri"/>
          <w:bCs/>
          <w:i/>
          <w:sz w:val="22"/>
          <w:szCs w:val="22"/>
        </w:rPr>
        <w:t>Potrzeby i zdrowie Seniorów podczas pandemii COVID-19</w:t>
      </w:r>
      <w:r w:rsidRPr="00127026">
        <w:rPr>
          <w:rFonts w:ascii="Calibri" w:hAnsi="Calibri" w:cs="Calibri"/>
          <w:bCs/>
          <w:sz w:val="22"/>
          <w:szCs w:val="22"/>
        </w:rPr>
        <w:t>, które zaprezentował 26 stycznia br.</w:t>
      </w:r>
      <w:r w:rsidR="00B67275" w:rsidRPr="00127026">
        <w:rPr>
          <w:rFonts w:ascii="Calibri" w:hAnsi="Calibri" w:cs="Calibri"/>
          <w:bCs/>
          <w:sz w:val="22"/>
          <w:szCs w:val="22"/>
        </w:rPr>
        <w:t>,</w:t>
      </w:r>
      <w:r w:rsidRPr="00127026">
        <w:rPr>
          <w:rFonts w:ascii="Calibri" w:hAnsi="Calibri" w:cs="Calibri"/>
          <w:bCs/>
          <w:sz w:val="22"/>
          <w:szCs w:val="22"/>
        </w:rPr>
        <w:t xml:space="preserve"> w ramach Srebrnych Debat KIGS. Badanie KIGS zostało przeprowadzone w grupie 1 009 osób powyżej 60-go r. ż.</w:t>
      </w:r>
      <w:r w:rsidR="003C3820" w:rsidRPr="00127026">
        <w:rPr>
          <w:rFonts w:ascii="Calibri" w:hAnsi="Calibri" w:cs="Calibri"/>
          <w:bCs/>
          <w:sz w:val="22"/>
          <w:szCs w:val="22"/>
        </w:rPr>
        <w:t xml:space="preserve"> w grudniu 2021 roku.</w:t>
      </w:r>
      <w:r w:rsidRPr="00127026">
        <w:rPr>
          <w:rFonts w:ascii="Calibri" w:hAnsi="Calibri" w:cs="Calibri"/>
          <w:bCs/>
          <w:sz w:val="22"/>
          <w:szCs w:val="22"/>
        </w:rPr>
        <w:t xml:space="preserve"> Jest to czwarta edycja badania </w:t>
      </w:r>
      <w:r w:rsidR="00312E8F" w:rsidRPr="00127026">
        <w:rPr>
          <w:rFonts w:ascii="Calibri" w:hAnsi="Calibri" w:cs="Calibri"/>
          <w:bCs/>
          <w:sz w:val="22"/>
          <w:szCs w:val="22"/>
        </w:rPr>
        <w:t>S</w:t>
      </w:r>
      <w:r w:rsidRPr="00127026">
        <w:rPr>
          <w:rFonts w:ascii="Calibri" w:hAnsi="Calibri" w:cs="Calibri"/>
          <w:bCs/>
          <w:sz w:val="22"/>
          <w:szCs w:val="22"/>
        </w:rPr>
        <w:t xml:space="preserve">eniorów w pandemii </w:t>
      </w:r>
      <w:r w:rsidR="00312E8F" w:rsidRPr="00127026">
        <w:rPr>
          <w:rFonts w:ascii="Calibri" w:hAnsi="Calibri" w:cs="Calibri"/>
          <w:bCs/>
          <w:sz w:val="22"/>
          <w:szCs w:val="22"/>
        </w:rPr>
        <w:t xml:space="preserve">oraz druga </w:t>
      </w:r>
      <w:r w:rsidR="00D35F8C" w:rsidRPr="00127026">
        <w:rPr>
          <w:rFonts w:ascii="Calibri" w:hAnsi="Calibri" w:cs="Calibri"/>
          <w:bCs/>
          <w:sz w:val="22"/>
          <w:szCs w:val="22"/>
        </w:rPr>
        <w:t>monitorująca</w:t>
      </w:r>
      <w:r w:rsidR="00360B3C">
        <w:rPr>
          <w:rFonts w:ascii="Calibri" w:hAnsi="Calibri" w:cs="Calibri"/>
          <w:bCs/>
          <w:sz w:val="22"/>
          <w:szCs w:val="22"/>
        </w:rPr>
        <w:t xml:space="preserve"> właśnie</w:t>
      </w:r>
      <w:r w:rsidR="00D35F8C" w:rsidRPr="00127026">
        <w:rPr>
          <w:rFonts w:ascii="Calibri" w:hAnsi="Calibri" w:cs="Calibri"/>
          <w:bCs/>
          <w:sz w:val="22"/>
          <w:szCs w:val="22"/>
        </w:rPr>
        <w:t xml:space="preserve"> ich zdrowie i potrzeby. To</w:t>
      </w:r>
      <w:r w:rsidRPr="00127026">
        <w:rPr>
          <w:rFonts w:ascii="Calibri" w:hAnsi="Calibri" w:cs="Calibri"/>
          <w:bCs/>
          <w:sz w:val="22"/>
          <w:szCs w:val="22"/>
        </w:rPr>
        <w:t xml:space="preserve"> pozwala zaobserwować nie tylko obecny stan, ale również </w:t>
      </w:r>
      <w:r w:rsidR="00D35F8C" w:rsidRPr="00127026">
        <w:rPr>
          <w:rFonts w:ascii="Calibri" w:hAnsi="Calibri" w:cs="Calibri"/>
          <w:bCs/>
          <w:sz w:val="22"/>
          <w:szCs w:val="22"/>
        </w:rPr>
        <w:t xml:space="preserve">przeanalizować </w:t>
      </w:r>
      <w:r w:rsidRPr="00127026">
        <w:rPr>
          <w:rFonts w:ascii="Calibri" w:hAnsi="Calibri" w:cs="Calibri"/>
          <w:bCs/>
          <w:sz w:val="22"/>
          <w:szCs w:val="22"/>
        </w:rPr>
        <w:t>trendy</w:t>
      </w:r>
      <w:r w:rsidR="00D35F8C" w:rsidRPr="00127026">
        <w:rPr>
          <w:rFonts w:ascii="Calibri" w:hAnsi="Calibri" w:cs="Calibri"/>
          <w:bCs/>
          <w:sz w:val="22"/>
          <w:szCs w:val="22"/>
        </w:rPr>
        <w:t xml:space="preserve"> w porównaniu do </w:t>
      </w:r>
      <w:r w:rsidR="002B4965">
        <w:rPr>
          <w:rFonts w:ascii="Calibri" w:hAnsi="Calibri" w:cs="Calibri"/>
          <w:bCs/>
          <w:sz w:val="22"/>
          <w:szCs w:val="22"/>
        </w:rPr>
        <w:t>poprzedniego</w:t>
      </w:r>
      <w:r w:rsidR="00D35F8C" w:rsidRPr="00127026">
        <w:rPr>
          <w:rFonts w:ascii="Calibri" w:hAnsi="Calibri" w:cs="Calibri"/>
          <w:bCs/>
          <w:sz w:val="22"/>
          <w:szCs w:val="22"/>
        </w:rPr>
        <w:t xml:space="preserve"> roku</w:t>
      </w:r>
      <w:r w:rsidRPr="00127026">
        <w:rPr>
          <w:rFonts w:ascii="Calibri" w:hAnsi="Calibri" w:cs="Calibri"/>
          <w:bCs/>
          <w:sz w:val="22"/>
          <w:szCs w:val="22"/>
        </w:rPr>
        <w:t xml:space="preserve">. </w:t>
      </w:r>
    </w:p>
    <w:p w14:paraId="39127077" w14:textId="0388279D" w:rsidR="00E06735" w:rsidRPr="00127026" w:rsidRDefault="00227C31" w:rsidP="00127026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127026">
        <w:rPr>
          <w:rFonts w:ascii="Calibri" w:hAnsi="Calibri" w:cs="Calibri"/>
          <w:bCs/>
          <w:sz w:val="22"/>
          <w:szCs w:val="22"/>
        </w:rPr>
        <w:t>Od początk</w:t>
      </w:r>
      <w:r w:rsidR="00E364A7" w:rsidRPr="00127026">
        <w:rPr>
          <w:rFonts w:ascii="Calibri" w:hAnsi="Calibri" w:cs="Calibri"/>
          <w:bCs/>
          <w:sz w:val="22"/>
          <w:szCs w:val="22"/>
        </w:rPr>
        <w:t>u</w:t>
      </w:r>
      <w:r w:rsidRPr="00127026">
        <w:rPr>
          <w:rFonts w:ascii="Calibri" w:hAnsi="Calibri" w:cs="Calibri"/>
          <w:bCs/>
          <w:sz w:val="22"/>
          <w:szCs w:val="22"/>
        </w:rPr>
        <w:t xml:space="preserve"> pandemii do dziś</w:t>
      </w:r>
      <w:r w:rsidR="00421A3C" w:rsidRPr="00127026">
        <w:rPr>
          <w:rFonts w:ascii="Calibri" w:hAnsi="Calibri" w:cs="Calibri"/>
          <w:bCs/>
          <w:sz w:val="22"/>
          <w:szCs w:val="22"/>
        </w:rPr>
        <w:t xml:space="preserve"> </w:t>
      </w:r>
      <w:r w:rsidRPr="00127026">
        <w:rPr>
          <w:rFonts w:ascii="Calibri" w:hAnsi="Calibri" w:cs="Calibri"/>
          <w:bCs/>
          <w:sz w:val="22"/>
          <w:szCs w:val="22"/>
        </w:rPr>
        <w:t xml:space="preserve">blisko 1/3 ankietowanych </w:t>
      </w:r>
      <w:r w:rsidR="00D21FDD">
        <w:rPr>
          <w:rFonts w:ascii="Calibri" w:hAnsi="Calibri" w:cs="Calibri"/>
          <w:bCs/>
          <w:sz w:val="22"/>
          <w:szCs w:val="22"/>
        </w:rPr>
        <w:t xml:space="preserve">deklaruje, że </w:t>
      </w:r>
      <w:r w:rsidRPr="00127026">
        <w:rPr>
          <w:rFonts w:ascii="Calibri" w:hAnsi="Calibri" w:cs="Calibri"/>
          <w:bCs/>
          <w:sz w:val="22"/>
          <w:szCs w:val="22"/>
        </w:rPr>
        <w:t>przerwała dotychczasowe leczenie.</w:t>
      </w:r>
      <w:r w:rsidR="00421A3C" w:rsidRPr="00127026">
        <w:rPr>
          <w:rFonts w:ascii="Calibri" w:hAnsi="Calibri" w:cs="Calibri"/>
          <w:bCs/>
          <w:sz w:val="22"/>
          <w:szCs w:val="22"/>
        </w:rPr>
        <w:t xml:space="preserve"> Porównując do </w:t>
      </w:r>
      <w:r w:rsidR="00726105" w:rsidRPr="00127026">
        <w:rPr>
          <w:rFonts w:ascii="Calibri" w:hAnsi="Calibri" w:cs="Calibri"/>
          <w:bCs/>
          <w:sz w:val="22"/>
          <w:szCs w:val="22"/>
        </w:rPr>
        <w:t>wyników</w:t>
      </w:r>
      <w:r w:rsidR="00421A3C" w:rsidRPr="00127026">
        <w:rPr>
          <w:rFonts w:ascii="Calibri" w:hAnsi="Calibri" w:cs="Calibri"/>
          <w:bCs/>
          <w:sz w:val="22"/>
          <w:szCs w:val="22"/>
        </w:rPr>
        <w:t xml:space="preserve"> sprzed roku, </w:t>
      </w:r>
      <w:r w:rsidR="00726105" w:rsidRPr="00127026">
        <w:rPr>
          <w:rFonts w:ascii="Calibri" w:hAnsi="Calibri" w:cs="Calibri"/>
          <w:bCs/>
          <w:sz w:val="22"/>
          <w:szCs w:val="22"/>
        </w:rPr>
        <w:t>liczba ta utrzymuje się na tym samym poziomie,</w:t>
      </w:r>
      <w:r w:rsidR="00D21FDD">
        <w:rPr>
          <w:rFonts w:ascii="Calibri" w:hAnsi="Calibri" w:cs="Calibri"/>
          <w:bCs/>
          <w:sz w:val="22"/>
          <w:szCs w:val="22"/>
        </w:rPr>
        <w:t xml:space="preserve"> </w:t>
      </w:r>
      <w:r w:rsidR="00726105" w:rsidRPr="00127026">
        <w:rPr>
          <w:rFonts w:ascii="Calibri" w:hAnsi="Calibri" w:cs="Calibri"/>
          <w:bCs/>
          <w:sz w:val="22"/>
          <w:szCs w:val="22"/>
        </w:rPr>
        <w:t>co w perspektywie rosnącego długu zdrowotnego jest dużym zagrożeniem</w:t>
      </w:r>
      <w:r w:rsidR="00015D8D" w:rsidRPr="00127026">
        <w:rPr>
          <w:rFonts w:ascii="Calibri" w:hAnsi="Calibri" w:cs="Calibri"/>
          <w:bCs/>
          <w:sz w:val="22"/>
          <w:szCs w:val="22"/>
        </w:rPr>
        <w:t xml:space="preserve"> (wzrost o 0,9 punktu procentowego)</w:t>
      </w:r>
      <w:r w:rsidR="00726105" w:rsidRPr="00127026">
        <w:rPr>
          <w:rFonts w:ascii="Calibri" w:hAnsi="Calibri" w:cs="Calibri"/>
          <w:bCs/>
          <w:sz w:val="22"/>
          <w:szCs w:val="22"/>
        </w:rPr>
        <w:t>.</w:t>
      </w:r>
      <w:bookmarkStart w:id="0" w:name="_GoBack"/>
      <w:bookmarkEnd w:id="0"/>
    </w:p>
    <w:p w14:paraId="39127078" w14:textId="2D2ECBAA" w:rsidR="00E06735" w:rsidRPr="00127026" w:rsidRDefault="00227C31" w:rsidP="00127026">
      <w:pPr>
        <w:spacing w:line="276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127026">
        <w:rPr>
          <w:rFonts w:ascii="Calibri" w:hAnsi="Calibri" w:cs="Calibri"/>
          <w:bCs/>
          <w:sz w:val="22"/>
          <w:szCs w:val="22"/>
        </w:rPr>
        <w:t>Seniorzy, podobnie jak wcześniej, podkreślali problemy z dostępem do opieki medycznej. Prawie 60 % z nich szczególnie potrzebuje lekarzy specjalistów.</w:t>
      </w:r>
      <w:r w:rsidR="004E1330" w:rsidRPr="00127026">
        <w:rPr>
          <w:rFonts w:ascii="Calibri" w:hAnsi="Calibri" w:cs="Calibri"/>
          <w:bCs/>
          <w:sz w:val="22"/>
          <w:szCs w:val="22"/>
        </w:rPr>
        <w:t xml:space="preserve"> Co więcej, zarówno w </w:t>
      </w:r>
      <w:r w:rsidR="004A5853" w:rsidRPr="00127026">
        <w:rPr>
          <w:rFonts w:ascii="Calibri" w:hAnsi="Calibri" w:cs="Calibri"/>
          <w:bCs/>
          <w:sz w:val="22"/>
          <w:szCs w:val="22"/>
        </w:rPr>
        <w:t>2020</w:t>
      </w:r>
      <w:r w:rsidR="004E1330" w:rsidRPr="00127026">
        <w:rPr>
          <w:rFonts w:ascii="Calibri" w:hAnsi="Calibri" w:cs="Calibri"/>
          <w:bCs/>
          <w:sz w:val="22"/>
          <w:szCs w:val="22"/>
        </w:rPr>
        <w:t xml:space="preserve">, jak i </w:t>
      </w:r>
      <w:r w:rsidR="004A5853" w:rsidRPr="00127026">
        <w:rPr>
          <w:rFonts w:ascii="Calibri" w:hAnsi="Calibri" w:cs="Calibri"/>
          <w:bCs/>
          <w:sz w:val="22"/>
          <w:szCs w:val="22"/>
        </w:rPr>
        <w:t xml:space="preserve">2021 roku, </w:t>
      </w:r>
      <w:r w:rsidR="00A723AD" w:rsidRPr="00127026">
        <w:rPr>
          <w:rFonts w:ascii="Calibri" w:hAnsi="Calibri" w:cs="Calibri"/>
          <w:bCs/>
          <w:sz w:val="22"/>
          <w:szCs w:val="22"/>
        </w:rPr>
        <w:t xml:space="preserve">osoby starsze w Polsce największą trudność z umówieniem </w:t>
      </w:r>
      <w:r w:rsidR="00AA5A65" w:rsidRPr="00127026">
        <w:rPr>
          <w:rFonts w:ascii="Calibri" w:hAnsi="Calibri" w:cs="Calibri"/>
          <w:bCs/>
          <w:sz w:val="22"/>
          <w:szCs w:val="22"/>
        </w:rPr>
        <w:t>wizyty</w:t>
      </w:r>
      <w:r w:rsidR="00A723AD" w:rsidRPr="00127026">
        <w:rPr>
          <w:rFonts w:ascii="Calibri" w:hAnsi="Calibri" w:cs="Calibri"/>
          <w:bCs/>
          <w:sz w:val="22"/>
          <w:szCs w:val="22"/>
        </w:rPr>
        <w:t xml:space="preserve"> miały</w:t>
      </w:r>
      <w:r w:rsidR="004A5853" w:rsidRPr="00127026">
        <w:rPr>
          <w:rFonts w:ascii="Calibri" w:hAnsi="Calibri" w:cs="Calibri"/>
          <w:bCs/>
          <w:sz w:val="22"/>
          <w:szCs w:val="22"/>
        </w:rPr>
        <w:t xml:space="preserve"> u lekarza rodzinnego. Wskazuje na to ponad 1/3 badanych</w:t>
      </w:r>
      <w:r w:rsidR="00AA5A65" w:rsidRPr="00127026">
        <w:rPr>
          <w:rFonts w:ascii="Calibri" w:hAnsi="Calibri" w:cs="Calibri"/>
          <w:bCs/>
          <w:sz w:val="22"/>
          <w:szCs w:val="22"/>
        </w:rPr>
        <w:t>.</w:t>
      </w:r>
      <w:r w:rsidR="004A5853" w:rsidRPr="00127026">
        <w:rPr>
          <w:rFonts w:ascii="Calibri" w:hAnsi="Calibri" w:cs="Calibri"/>
          <w:bCs/>
          <w:sz w:val="22"/>
          <w:szCs w:val="22"/>
        </w:rPr>
        <w:t xml:space="preserve"> </w:t>
      </w:r>
    </w:p>
    <w:p w14:paraId="39127079" w14:textId="11C5E5A5" w:rsidR="00E06735" w:rsidRPr="00127026" w:rsidRDefault="00227C31" w:rsidP="00127026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127026">
        <w:rPr>
          <w:rFonts w:ascii="Calibri" w:hAnsi="Calibri" w:cs="Calibri"/>
          <w:bCs/>
          <w:sz w:val="22"/>
          <w:szCs w:val="22"/>
        </w:rPr>
        <w:t xml:space="preserve">Prawie połowa </w:t>
      </w:r>
      <w:r w:rsidR="00B108CD" w:rsidRPr="00127026">
        <w:rPr>
          <w:rFonts w:ascii="Calibri" w:hAnsi="Calibri" w:cs="Calibri"/>
          <w:bCs/>
          <w:sz w:val="22"/>
          <w:szCs w:val="22"/>
        </w:rPr>
        <w:t xml:space="preserve">Seniorów </w:t>
      </w:r>
      <w:r w:rsidR="00F20838" w:rsidRPr="00127026">
        <w:rPr>
          <w:rFonts w:ascii="Calibri" w:hAnsi="Calibri" w:cs="Calibri"/>
          <w:bCs/>
          <w:sz w:val="22"/>
          <w:szCs w:val="22"/>
        </w:rPr>
        <w:t xml:space="preserve">skarży się na </w:t>
      </w:r>
      <w:r w:rsidRPr="00127026">
        <w:rPr>
          <w:rFonts w:ascii="Calibri" w:hAnsi="Calibri" w:cs="Calibri"/>
          <w:bCs/>
          <w:sz w:val="22"/>
          <w:szCs w:val="22"/>
        </w:rPr>
        <w:t xml:space="preserve">samotność a 70% odczuwa </w:t>
      </w:r>
      <w:r w:rsidR="00E364A7" w:rsidRPr="00127026">
        <w:rPr>
          <w:rFonts w:ascii="Calibri" w:hAnsi="Calibri" w:cs="Calibri"/>
          <w:bCs/>
          <w:sz w:val="22"/>
          <w:szCs w:val="22"/>
        </w:rPr>
        <w:t xml:space="preserve">negatywny </w:t>
      </w:r>
      <w:r w:rsidRPr="00127026">
        <w:rPr>
          <w:rFonts w:ascii="Calibri" w:hAnsi="Calibri" w:cs="Calibri"/>
          <w:bCs/>
          <w:sz w:val="22"/>
          <w:szCs w:val="22"/>
        </w:rPr>
        <w:t>wpływ pandemii na kondycję psychiczną i fizyczną.</w:t>
      </w:r>
      <w:r w:rsidR="00465BDA" w:rsidRPr="00127026">
        <w:rPr>
          <w:rFonts w:ascii="Calibri" w:hAnsi="Calibri" w:cs="Calibri"/>
          <w:bCs/>
          <w:sz w:val="22"/>
          <w:szCs w:val="22"/>
        </w:rPr>
        <w:t xml:space="preserve"> To uczucie pogłębia brak pomocy</w:t>
      </w:r>
      <w:r w:rsidR="00A03F7F">
        <w:rPr>
          <w:rFonts w:ascii="Calibri" w:hAnsi="Calibri" w:cs="Calibri"/>
          <w:bCs/>
          <w:sz w:val="22"/>
          <w:szCs w:val="22"/>
        </w:rPr>
        <w:t xml:space="preserve"> z zewnątrz</w:t>
      </w:r>
      <w:r w:rsidR="00465BDA" w:rsidRPr="00127026">
        <w:rPr>
          <w:rFonts w:ascii="Calibri" w:hAnsi="Calibri" w:cs="Calibri"/>
          <w:bCs/>
          <w:sz w:val="22"/>
          <w:szCs w:val="22"/>
        </w:rPr>
        <w:t xml:space="preserve">, gdyż aż 1/3 nie może liczyć na pomoc otoczenia i jest zdanych tylko na siebie. </w:t>
      </w:r>
    </w:p>
    <w:p w14:paraId="3912707A" w14:textId="458870C1" w:rsidR="00E06735" w:rsidRPr="00127026" w:rsidRDefault="00227C31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127026">
        <w:rPr>
          <w:bCs/>
          <w:sz w:val="22"/>
          <w:szCs w:val="22"/>
        </w:rPr>
        <w:lastRenderedPageBreak/>
        <w:t xml:space="preserve">Kolejne wypowiedzi seniorów </w:t>
      </w:r>
      <w:r w:rsidR="00923591" w:rsidRPr="00127026">
        <w:rPr>
          <w:bCs/>
          <w:sz w:val="22"/>
          <w:szCs w:val="22"/>
        </w:rPr>
        <w:t>dowodzą</w:t>
      </w:r>
      <w:r w:rsidRPr="00127026">
        <w:rPr>
          <w:bCs/>
          <w:sz w:val="22"/>
          <w:szCs w:val="22"/>
        </w:rPr>
        <w:t xml:space="preserve">, że nie posiadają oni rzetelnej wiedzy na temat pandemii COVID-19, a w pytaniu o obszar, w jakim najchętniej chcieliby się edukować, </w:t>
      </w:r>
      <w:r w:rsidR="00E364A7" w:rsidRPr="00127026">
        <w:rPr>
          <w:bCs/>
          <w:sz w:val="22"/>
          <w:szCs w:val="22"/>
        </w:rPr>
        <w:t xml:space="preserve">podają </w:t>
      </w:r>
      <w:r w:rsidRPr="00127026">
        <w:rPr>
          <w:bCs/>
          <w:sz w:val="22"/>
          <w:szCs w:val="22"/>
        </w:rPr>
        <w:t>zdrowie.</w:t>
      </w:r>
    </w:p>
    <w:p w14:paraId="3912707B" w14:textId="77777777" w:rsidR="00E06735" w:rsidRPr="00127026" w:rsidRDefault="00E06735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3912707D" w14:textId="523BFCD6" w:rsidR="00E06735" w:rsidRPr="005E49C7" w:rsidRDefault="00227C31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127026">
        <w:rPr>
          <w:bCs/>
          <w:i/>
          <w:iCs/>
          <w:sz w:val="22"/>
          <w:szCs w:val="22"/>
        </w:rPr>
        <w:t xml:space="preserve">„Wyniki badania wskazują, że pandemia ma zdecydowanie negatywny wpływ na kondycję psychiczną i fizyczną seniorów. Powoduje to pogorszenie ogólnego stanu zdrowia i samopoczucia osób starszych.  Podobne wyniki przyniosły poprzednie badania, co wskazuje na trwały charakter sygnalizowanych problemów związanych z opieką zdrowotną. Jednocześnie ponad 40% ankietowanych deklaruje, że mimo sytuacji pandemicznej nie zrezygnowało w minionym roku z bezpośrednich relacji i spotkań ze znajomymi, a niemal tyle samo </w:t>
      </w:r>
      <w:r w:rsidR="009753B1" w:rsidRPr="00127026">
        <w:rPr>
          <w:bCs/>
          <w:i/>
          <w:iCs/>
          <w:sz w:val="22"/>
          <w:szCs w:val="22"/>
        </w:rPr>
        <w:t xml:space="preserve">porozumiewało </w:t>
      </w:r>
      <w:r w:rsidRPr="00127026">
        <w:rPr>
          <w:bCs/>
          <w:i/>
          <w:iCs/>
          <w:sz w:val="22"/>
          <w:szCs w:val="22"/>
        </w:rPr>
        <w:t xml:space="preserve">się za pomocą komunikatorów elektronicznych. Wskazuje to, jak ważne dla dobrostanu seniorów jest utrzymywanie relacji społecznych” – mówi Elżbieta Ostrowska Przewodnicząca ZG </w:t>
      </w:r>
      <w:proofErr w:type="spellStart"/>
      <w:r w:rsidRPr="00127026">
        <w:rPr>
          <w:bCs/>
          <w:i/>
          <w:iCs/>
          <w:sz w:val="22"/>
          <w:szCs w:val="22"/>
        </w:rPr>
        <w:t>PZERiI</w:t>
      </w:r>
      <w:proofErr w:type="spellEnd"/>
      <w:r w:rsidRPr="00127026">
        <w:rPr>
          <w:bCs/>
          <w:i/>
          <w:iCs/>
          <w:sz w:val="22"/>
          <w:szCs w:val="22"/>
        </w:rPr>
        <w:t>.”</w:t>
      </w:r>
    </w:p>
    <w:p w14:paraId="3912707F" w14:textId="77777777" w:rsidR="00E06735" w:rsidRPr="00127026" w:rsidRDefault="00E06735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39127080" w14:textId="3EF106CD" w:rsidR="00E06735" w:rsidRPr="00127026" w:rsidRDefault="00227C31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127026">
        <w:rPr>
          <w:bCs/>
          <w:i/>
          <w:sz w:val="22"/>
          <w:szCs w:val="22"/>
        </w:rPr>
        <w:t xml:space="preserve">„Kontakty towarzyskie, odwiedziny </w:t>
      </w:r>
      <w:r w:rsidR="00816448" w:rsidRPr="00127026">
        <w:rPr>
          <w:bCs/>
          <w:i/>
          <w:sz w:val="22"/>
          <w:szCs w:val="22"/>
        </w:rPr>
        <w:t xml:space="preserve">zostały bardzo ograniczone </w:t>
      </w:r>
      <w:r w:rsidRPr="00127026">
        <w:rPr>
          <w:bCs/>
          <w:i/>
          <w:sz w:val="22"/>
          <w:szCs w:val="22"/>
        </w:rPr>
        <w:t xml:space="preserve">ponad rok temu. Czuję się bardzo osamotniona, tym bardziej, że od roku jestem wdową. Nikt do mnie nie przyjeżdża, nikt nie odwiedza. Nawet z sąsiadami spotkania są tylko na zewnątrz, na krótko. Sama też staram się nie przebywać długo w obiektach handlowych. Bardzo brakuje mi bezpośrednich kontaktów, wypicia wspólnie kawy </w:t>
      </w:r>
      <w:r w:rsidR="005E49C7">
        <w:rPr>
          <w:bCs/>
          <w:i/>
          <w:sz w:val="22"/>
          <w:szCs w:val="22"/>
        </w:rPr>
        <w:br/>
      </w:r>
      <w:r w:rsidRPr="00127026">
        <w:rPr>
          <w:bCs/>
          <w:i/>
          <w:sz w:val="22"/>
          <w:szCs w:val="22"/>
        </w:rPr>
        <w:t xml:space="preserve">i rozmów bezpośrednich. Bardzo rozluźniły się znajomości, co potęguje poczucie samotności i lęk </w:t>
      </w:r>
      <w:r w:rsidR="005E49C7">
        <w:rPr>
          <w:bCs/>
          <w:i/>
          <w:sz w:val="22"/>
          <w:szCs w:val="22"/>
        </w:rPr>
        <w:br/>
      </w:r>
      <w:r w:rsidRPr="00127026">
        <w:rPr>
          <w:bCs/>
          <w:i/>
          <w:sz w:val="22"/>
          <w:szCs w:val="22"/>
        </w:rPr>
        <w:t xml:space="preserve">o przyszłość, o stan zdrowia, o ewentualną opiekę i pomoc przy pogorszeniu się zdrowia. Przez to stan psychiczny mocno podupadł. Wieczny lęk i obawa o każdy następny dzień” - </w:t>
      </w:r>
      <w:r w:rsidRPr="00127026">
        <w:rPr>
          <w:bCs/>
          <w:sz w:val="22"/>
          <w:szCs w:val="22"/>
        </w:rPr>
        <w:t>mówi w raporcie jedna z seniorek.</w:t>
      </w:r>
    </w:p>
    <w:p w14:paraId="39127081" w14:textId="77777777" w:rsidR="00E06735" w:rsidRPr="00127026" w:rsidRDefault="00E06735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39127082" w14:textId="3DD40795" w:rsidR="00E06735" w:rsidRPr="00127026" w:rsidRDefault="00F274FF" w:rsidP="00127026">
      <w:pPr>
        <w:pStyle w:val="Default"/>
        <w:spacing w:line="276" w:lineRule="auto"/>
        <w:jc w:val="both"/>
        <w:rPr>
          <w:bCs/>
          <w:iCs/>
          <w:sz w:val="22"/>
          <w:szCs w:val="22"/>
        </w:rPr>
      </w:pPr>
      <w:r w:rsidRPr="00127026">
        <w:rPr>
          <w:bCs/>
          <w:iCs/>
          <w:sz w:val="22"/>
          <w:szCs w:val="22"/>
        </w:rPr>
        <w:t xml:space="preserve">Uzyskane odpowiedzi </w:t>
      </w:r>
      <w:r w:rsidR="00227C31" w:rsidRPr="00127026">
        <w:rPr>
          <w:bCs/>
          <w:iCs/>
          <w:sz w:val="22"/>
          <w:szCs w:val="22"/>
        </w:rPr>
        <w:t>mogą służyć</w:t>
      </w:r>
      <w:r w:rsidR="00793A43" w:rsidRPr="00127026">
        <w:rPr>
          <w:bCs/>
          <w:iCs/>
          <w:sz w:val="22"/>
          <w:szCs w:val="22"/>
        </w:rPr>
        <w:t xml:space="preserve"> nie tylko</w:t>
      </w:r>
      <w:r w:rsidR="00227C31" w:rsidRPr="00127026">
        <w:rPr>
          <w:bCs/>
          <w:iCs/>
          <w:sz w:val="22"/>
          <w:szCs w:val="22"/>
        </w:rPr>
        <w:t xml:space="preserve"> jako wstęp do analiz dalszych skutków dla zdrowia seniorów</w:t>
      </w:r>
      <w:r w:rsidRPr="00127026">
        <w:rPr>
          <w:bCs/>
          <w:iCs/>
          <w:sz w:val="22"/>
          <w:szCs w:val="22"/>
        </w:rPr>
        <w:t>,</w:t>
      </w:r>
      <w:r w:rsidR="00227C31" w:rsidRPr="00127026">
        <w:rPr>
          <w:bCs/>
          <w:iCs/>
          <w:sz w:val="22"/>
          <w:szCs w:val="22"/>
        </w:rPr>
        <w:t xml:space="preserve"> jak również </w:t>
      </w:r>
      <w:r w:rsidR="00793A43" w:rsidRPr="00127026">
        <w:rPr>
          <w:bCs/>
          <w:iCs/>
          <w:sz w:val="22"/>
          <w:szCs w:val="22"/>
        </w:rPr>
        <w:t xml:space="preserve">do prognozowania </w:t>
      </w:r>
      <w:r w:rsidR="00227C31" w:rsidRPr="00127026">
        <w:rPr>
          <w:bCs/>
          <w:iCs/>
          <w:sz w:val="22"/>
          <w:szCs w:val="22"/>
        </w:rPr>
        <w:t>kosztów opieki zdrowotnej</w:t>
      </w:r>
      <w:r w:rsidR="00942FFE" w:rsidRPr="00127026">
        <w:rPr>
          <w:bCs/>
          <w:iCs/>
          <w:sz w:val="22"/>
          <w:szCs w:val="22"/>
        </w:rPr>
        <w:t xml:space="preserve"> tej grupy społecznej</w:t>
      </w:r>
      <w:r w:rsidR="00227C31" w:rsidRPr="00127026">
        <w:rPr>
          <w:bCs/>
          <w:iCs/>
          <w:sz w:val="22"/>
          <w:szCs w:val="22"/>
        </w:rPr>
        <w:t>. Warto również zastanowić się, jak i czy w ogóle jest możliwe, aby przywrócić dobrostan zdrowia sprzed pandemii w tej grupie społecznej.</w:t>
      </w:r>
    </w:p>
    <w:p w14:paraId="39127083" w14:textId="77777777" w:rsidR="00E06735" w:rsidRPr="00127026" w:rsidRDefault="00E06735" w:rsidP="00127026">
      <w:pPr>
        <w:pStyle w:val="Default"/>
        <w:spacing w:line="276" w:lineRule="auto"/>
        <w:jc w:val="both"/>
        <w:rPr>
          <w:bCs/>
          <w:i/>
          <w:iCs/>
          <w:sz w:val="22"/>
          <w:szCs w:val="22"/>
        </w:rPr>
      </w:pPr>
    </w:p>
    <w:p w14:paraId="39127086" w14:textId="04EA6C13" w:rsidR="00E06735" w:rsidRPr="005E49C7" w:rsidRDefault="00227C31" w:rsidP="00127026">
      <w:pPr>
        <w:pStyle w:val="Default"/>
        <w:spacing w:line="276" w:lineRule="auto"/>
        <w:jc w:val="both"/>
        <w:rPr>
          <w:bCs/>
          <w:i/>
          <w:iCs/>
          <w:sz w:val="22"/>
          <w:szCs w:val="22"/>
        </w:rPr>
      </w:pPr>
      <w:r w:rsidRPr="00127026">
        <w:rPr>
          <w:bCs/>
          <w:i/>
          <w:iCs/>
          <w:sz w:val="22"/>
          <w:szCs w:val="22"/>
        </w:rPr>
        <w:t>„Wyniki badania mają dużą wartość poznawczą. Dostarczają cenne informacje o kondycji osób starszych w czasie pandemii, ich potrzebach i możliwościach/ograniczeniach ich realizacji. Wskazują obszary szczególnej deprywacji potrzeb związanych z ochroną zdrowia, dostępnością opieki medycznej, profilaktyką.</w:t>
      </w:r>
      <w:r w:rsidR="005E49C7">
        <w:rPr>
          <w:bCs/>
          <w:i/>
          <w:iCs/>
          <w:sz w:val="22"/>
          <w:szCs w:val="22"/>
        </w:rPr>
        <w:t xml:space="preserve"> </w:t>
      </w:r>
      <w:r w:rsidR="00120833" w:rsidRPr="00127026">
        <w:rPr>
          <w:bCs/>
          <w:i/>
          <w:iCs/>
          <w:sz w:val="22"/>
          <w:szCs w:val="22"/>
        </w:rPr>
        <w:t xml:space="preserve">Dane </w:t>
      </w:r>
      <w:r w:rsidRPr="00127026">
        <w:rPr>
          <w:bCs/>
          <w:i/>
          <w:iCs/>
          <w:sz w:val="22"/>
          <w:szCs w:val="22"/>
        </w:rPr>
        <w:t xml:space="preserve">te powinny stanowić ważną wskazówkę dla wszystkich podmiotów realizujących politykę senioralną oraz dla organizacji senioralnych i wyznaczać niezbędne kierunki działań na rzecz poprawy sytuacji osób starszych w czasie pandemii” </w:t>
      </w:r>
      <w:r w:rsidRPr="00127026">
        <w:rPr>
          <w:bCs/>
          <w:iCs/>
          <w:sz w:val="22"/>
          <w:szCs w:val="22"/>
        </w:rPr>
        <w:t xml:space="preserve">- mówi Elżbieta Ostrowska Przewodnicząca ZG </w:t>
      </w:r>
      <w:proofErr w:type="spellStart"/>
      <w:r w:rsidRPr="00127026">
        <w:rPr>
          <w:bCs/>
          <w:iCs/>
          <w:sz w:val="22"/>
          <w:szCs w:val="22"/>
        </w:rPr>
        <w:t>PZERiI</w:t>
      </w:r>
      <w:proofErr w:type="spellEnd"/>
      <w:r w:rsidRPr="00127026">
        <w:rPr>
          <w:bCs/>
          <w:iCs/>
          <w:sz w:val="22"/>
          <w:szCs w:val="22"/>
        </w:rPr>
        <w:t>.</w:t>
      </w:r>
    </w:p>
    <w:p w14:paraId="1737B046" w14:textId="4E7224CD" w:rsidR="00120833" w:rsidRPr="00127026" w:rsidRDefault="00120833" w:rsidP="00127026">
      <w:pPr>
        <w:pStyle w:val="Default"/>
        <w:spacing w:line="276" w:lineRule="auto"/>
        <w:jc w:val="both"/>
        <w:rPr>
          <w:bCs/>
          <w:iCs/>
          <w:sz w:val="22"/>
          <w:szCs w:val="22"/>
        </w:rPr>
      </w:pPr>
    </w:p>
    <w:p w14:paraId="0BFAAF3B" w14:textId="06932A2F" w:rsidR="00120833" w:rsidRPr="00127026" w:rsidRDefault="00120833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127026">
        <w:rPr>
          <w:bCs/>
          <w:iCs/>
          <w:sz w:val="22"/>
          <w:szCs w:val="22"/>
        </w:rPr>
        <w:t xml:space="preserve">Partnerem 4. edycji Potrzeby i zdrowie Seniorów podczas pandemii COVID-19 jest program społeczny Adamed dla Seniora. </w:t>
      </w:r>
    </w:p>
    <w:p w14:paraId="39127087" w14:textId="77777777" w:rsidR="00E06735" w:rsidRPr="00127026" w:rsidRDefault="00E06735" w:rsidP="00127026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39127088" w14:textId="77777777" w:rsidR="00E06735" w:rsidRDefault="00227C31" w:rsidP="00127026">
      <w:pPr>
        <w:spacing w:line="276" w:lineRule="auto"/>
        <w:jc w:val="both"/>
      </w:pPr>
      <w:r>
        <w:rPr>
          <w:rFonts w:ascii="Calibri" w:hAnsi="Calibri" w:cs="Calibri"/>
          <w:b/>
        </w:rPr>
        <w:t>Debata KIGS-u pt. „</w:t>
      </w:r>
      <w:r>
        <w:rPr>
          <w:rFonts w:ascii="Calibri" w:hAnsi="Calibri" w:cs="Calibri"/>
          <w:b/>
          <w:i/>
          <w:iCs/>
        </w:rPr>
        <w:t>Potrzeby i zdrowie Seniorów” jest pierwszą z tegorocznego cyklu Srebrnych Debat KIGS prezentowanych na kanale www.srebrnerozmowy.pl</w:t>
      </w:r>
      <w:r>
        <w:rPr>
          <w:rFonts w:ascii="Calibri" w:hAnsi="Calibri" w:cs="Calibri"/>
          <w:b/>
        </w:rPr>
        <w:t xml:space="preserve"> </w:t>
      </w:r>
    </w:p>
    <w:p w14:paraId="39127089" w14:textId="77777777" w:rsidR="00E06735" w:rsidRDefault="00E06735" w:rsidP="00127026">
      <w:pPr>
        <w:tabs>
          <w:tab w:val="left" w:pos="5387"/>
        </w:tabs>
        <w:spacing w:after="0" w:line="276" w:lineRule="auto"/>
        <w:jc w:val="both"/>
        <w:rPr>
          <w:rFonts w:ascii="Calibri" w:hAnsi="Calibri" w:cs="Calibri"/>
        </w:rPr>
      </w:pPr>
    </w:p>
    <w:sectPr w:rsidR="00E06735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8441" w14:textId="77777777" w:rsidR="00DA4D02" w:rsidRDefault="00DA4D02">
      <w:pPr>
        <w:spacing w:after="0"/>
      </w:pPr>
      <w:r>
        <w:separator/>
      </w:r>
    </w:p>
  </w:endnote>
  <w:endnote w:type="continuationSeparator" w:id="0">
    <w:p w14:paraId="0EFDEAFC" w14:textId="77777777" w:rsidR="00DA4D02" w:rsidRDefault="00DA4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7079" w14:textId="77777777" w:rsidR="00ED0A65" w:rsidRDefault="00DA4D02">
    <w:pPr>
      <w:pBdr>
        <w:bottom w:val="single" w:sz="6" w:space="1" w:color="000000"/>
      </w:pBdr>
      <w:tabs>
        <w:tab w:val="left" w:pos="5103"/>
        <w:tab w:val="left" w:pos="6237"/>
      </w:tabs>
      <w:spacing w:after="0"/>
      <w:rPr>
        <w:sz w:val="22"/>
        <w:szCs w:val="22"/>
      </w:rPr>
    </w:pPr>
  </w:p>
  <w:p w14:paraId="3912707A" w14:textId="77777777" w:rsidR="00ED0A65" w:rsidRDefault="00DA4D02">
    <w:pPr>
      <w:tabs>
        <w:tab w:val="left" w:pos="5103"/>
        <w:tab w:val="left" w:pos="6237"/>
      </w:tabs>
      <w:spacing w:after="0"/>
      <w:rPr>
        <w:sz w:val="22"/>
        <w:szCs w:val="22"/>
      </w:rPr>
    </w:pPr>
  </w:p>
  <w:p w14:paraId="3912707B" w14:textId="77777777" w:rsidR="00ED0A65" w:rsidRDefault="00227C31">
    <w:pPr>
      <w:tabs>
        <w:tab w:val="left" w:pos="5103"/>
        <w:tab w:val="left" w:pos="6379"/>
      </w:tabs>
      <w:spacing w:after="0"/>
    </w:pPr>
    <w:r>
      <w:rPr>
        <w:b/>
        <w:sz w:val="22"/>
        <w:szCs w:val="22"/>
      </w:rPr>
      <w:t>Krajowy Instytut Gospodarki Senioralnej</w:t>
    </w:r>
    <w:r>
      <w:rPr>
        <w:sz w:val="22"/>
        <w:szCs w:val="22"/>
      </w:rPr>
      <w:tab/>
      <w:t xml:space="preserve">Telefon: </w:t>
    </w:r>
    <w:r>
      <w:rPr>
        <w:sz w:val="22"/>
        <w:szCs w:val="22"/>
      </w:rPr>
      <w:tab/>
      <w:t>+48 786 200 301</w:t>
    </w:r>
  </w:p>
  <w:p w14:paraId="3912707C" w14:textId="77777777" w:rsidR="00ED0A65" w:rsidRDefault="00227C31">
    <w:pPr>
      <w:tabs>
        <w:tab w:val="left" w:pos="5103"/>
        <w:tab w:val="left" w:pos="6379"/>
      </w:tabs>
      <w:spacing w:after="0"/>
      <w:rPr>
        <w:sz w:val="22"/>
        <w:szCs w:val="22"/>
      </w:rPr>
    </w:pPr>
    <w:r>
      <w:rPr>
        <w:sz w:val="22"/>
        <w:szCs w:val="22"/>
      </w:rPr>
      <w:t>ul. Wilanowska 14 lok. 51 (Powiśle)</w:t>
    </w:r>
    <w:r>
      <w:rPr>
        <w:sz w:val="22"/>
        <w:szCs w:val="22"/>
      </w:rPr>
      <w:tab/>
      <w:t xml:space="preserve">e-mail: </w:t>
    </w:r>
    <w:r>
      <w:rPr>
        <w:sz w:val="22"/>
        <w:szCs w:val="22"/>
      </w:rPr>
      <w:tab/>
      <w:t>biuro@kigs.org.pl</w:t>
    </w:r>
  </w:p>
  <w:p w14:paraId="3912707D" w14:textId="77777777" w:rsidR="00ED0A65" w:rsidRDefault="00227C31">
    <w:pPr>
      <w:tabs>
        <w:tab w:val="left" w:pos="5103"/>
        <w:tab w:val="left" w:pos="6379"/>
      </w:tabs>
      <w:spacing w:after="0"/>
      <w:rPr>
        <w:sz w:val="22"/>
        <w:szCs w:val="22"/>
      </w:rPr>
    </w:pPr>
    <w:r>
      <w:rPr>
        <w:sz w:val="22"/>
        <w:szCs w:val="22"/>
      </w:rPr>
      <w:t>00-422 Warszawa</w:t>
    </w:r>
    <w:r>
      <w:rPr>
        <w:sz w:val="22"/>
        <w:szCs w:val="22"/>
      </w:rPr>
      <w:tab/>
      <w:t xml:space="preserve">NIP: </w:t>
    </w:r>
    <w:r>
      <w:rPr>
        <w:sz w:val="22"/>
        <w:szCs w:val="22"/>
      </w:rPr>
      <w:tab/>
      <w:t>7010443843</w:t>
    </w:r>
    <w:r>
      <w:rPr>
        <w:sz w:val="22"/>
        <w:szCs w:val="22"/>
      </w:rPr>
      <w:tab/>
    </w:r>
  </w:p>
  <w:p w14:paraId="3912707E" w14:textId="77777777" w:rsidR="00ED0A65" w:rsidRDefault="00227C31">
    <w:pPr>
      <w:tabs>
        <w:tab w:val="left" w:pos="5103"/>
        <w:tab w:val="left" w:pos="6379"/>
      </w:tabs>
      <w:spacing w:after="0"/>
      <w:rPr>
        <w:sz w:val="22"/>
        <w:szCs w:val="22"/>
      </w:rPr>
    </w:pPr>
    <w:r>
      <w:rPr>
        <w:sz w:val="22"/>
        <w:szCs w:val="22"/>
      </w:rPr>
      <w:t>Numer KRS: 0000524902</w:t>
    </w:r>
    <w:r>
      <w:rPr>
        <w:sz w:val="22"/>
        <w:szCs w:val="22"/>
      </w:rPr>
      <w:tab/>
      <w:t xml:space="preserve">Konto: </w:t>
    </w:r>
    <w:bookmarkStart w:id="1" w:name="OLE_LINK3"/>
    <w:bookmarkStart w:id="2" w:name="OLE_LINK4"/>
    <w:r>
      <w:rPr>
        <w:sz w:val="22"/>
        <w:szCs w:val="22"/>
      </w:rPr>
      <w:t>06 1090 2851 0000 0001 2953 9623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777DF" w14:textId="77777777" w:rsidR="00DA4D02" w:rsidRDefault="00DA4D0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DD214E" w14:textId="77777777" w:rsidR="00DA4D02" w:rsidRDefault="00DA4D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E9F"/>
    <w:multiLevelType w:val="multilevel"/>
    <w:tmpl w:val="04022E18"/>
    <w:styleLink w:val="LFO4"/>
    <w:lvl w:ilvl="0">
      <w:start w:val="1"/>
      <w:numFmt w:val="upperLetter"/>
      <w:pStyle w:val="TytulAbis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0321D"/>
    <w:multiLevelType w:val="multilevel"/>
    <w:tmpl w:val="9C74BAA6"/>
    <w:styleLink w:val="LFO5"/>
    <w:lvl w:ilvl="0">
      <w:start w:val="1"/>
      <w:numFmt w:val="decimal"/>
      <w:pStyle w:val="Tytul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35"/>
    <w:rsid w:val="0000192D"/>
    <w:rsid w:val="00015D8D"/>
    <w:rsid w:val="000F23F5"/>
    <w:rsid w:val="0010206E"/>
    <w:rsid w:val="00120833"/>
    <w:rsid w:val="00127026"/>
    <w:rsid w:val="0016514D"/>
    <w:rsid w:val="00227C31"/>
    <w:rsid w:val="002A2B13"/>
    <w:rsid w:val="002B4965"/>
    <w:rsid w:val="00312E8F"/>
    <w:rsid w:val="00360B3C"/>
    <w:rsid w:val="00391A7C"/>
    <w:rsid w:val="003B627F"/>
    <w:rsid w:val="003C3820"/>
    <w:rsid w:val="00421190"/>
    <w:rsid w:val="00421A3C"/>
    <w:rsid w:val="004645CF"/>
    <w:rsid w:val="00465BDA"/>
    <w:rsid w:val="00483946"/>
    <w:rsid w:val="004A5853"/>
    <w:rsid w:val="004E1330"/>
    <w:rsid w:val="004E6F2A"/>
    <w:rsid w:val="005E49C7"/>
    <w:rsid w:val="005F6E5D"/>
    <w:rsid w:val="006625C5"/>
    <w:rsid w:val="0068384F"/>
    <w:rsid w:val="006B6CFD"/>
    <w:rsid w:val="00726105"/>
    <w:rsid w:val="00793A43"/>
    <w:rsid w:val="00816448"/>
    <w:rsid w:val="008F686F"/>
    <w:rsid w:val="00923591"/>
    <w:rsid w:val="00935641"/>
    <w:rsid w:val="00942FFE"/>
    <w:rsid w:val="009753B1"/>
    <w:rsid w:val="00976A1E"/>
    <w:rsid w:val="009901BC"/>
    <w:rsid w:val="00A03AD7"/>
    <w:rsid w:val="00A03F7F"/>
    <w:rsid w:val="00A723AD"/>
    <w:rsid w:val="00AA5A65"/>
    <w:rsid w:val="00B108CD"/>
    <w:rsid w:val="00B67275"/>
    <w:rsid w:val="00C5776D"/>
    <w:rsid w:val="00C6276F"/>
    <w:rsid w:val="00C62EF8"/>
    <w:rsid w:val="00D21FDD"/>
    <w:rsid w:val="00D35F8C"/>
    <w:rsid w:val="00D57908"/>
    <w:rsid w:val="00DA254D"/>
    <w:rsid w:val="00DA4D02"/>
    <w:rsid w:val="00E06735"/>
    <w:rsid w:val="00E364A7"/>
    <w:rsid w:val="00E4721E"/>
    <w:rsid w:val="00F20838"/>
    <w:rsid w:val="00F274FF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06F"/>
  <w15:docId w15:val="{C3130B5E-7968-48CA-AF7F-F8AA0B4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rFonts w:ascii="Times New Roman" w:hAnsi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Times" w:hAnsi="Times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A">
    <w:name w:val="Tytul A."/>
    <w:basedOn w:val="Normalny"/>
    <w:pPr>
      <w:spacing w:line="360" w:lineRule="auto"/>
      <w:jc w:val="both"/>
    </w:pPr>
    <w:rPr>
      <w:rFonts w:ascii="Times" w:hAnsi="Times"/>
      <w:u w:val="single"/>
      <w:lang w:val="de-DE"/>
    </w:rPr>
  </w:style>
  <w:style w:type="paragraph" w:customStyle="1" w:styleId="Tytula0">
    <w:name w:val="Tytul a."/>
    <w:basedOn w:val="Normalny"/>
    <w:pPr>
      <w:spacing w:line="360" w:lineRule="auto"/>
      <w:jc w:val="both"/>
    </w:pPr>
    <w:rPr>
      <w:rFonts w:ascii="Times" w:hAnsi="Times"/>
      <w:lang w:val="de-DE"/>
    </w:rPr>
  </w:style>
  <w:style w:type="paragraph" w:customStyle="1" w:styleId="TytulI">
    <w:name w:val="Tytul I."/>
    <w:basedOn w:val="Normalny"/>
    <w:pPr>
      <w:spacing w:line="360" w:lineRule="auto"/>
      <w:jc w:val="both"/>
    </w:pPr>
    <w:rPr>
      <w:rFonts w:ascii="Times" w:hAnsi="Times"/>
      <w:lang w:val="de-DE"/>
    </w:rPr>
  </w:style>
  <w:style w:type="paragraph" w:customStyle="1" w:styleId="TytulAbis">
    <w:name w:val="Tytul A bis"/>
    <w:basedOn w:val="TytulA"/>
    <w:pPr>
      <w:numPr>
        <w:numId w:val="1"/>
      </w:numPr>
    </w:pPr>
  </w:style>
  <w:style w:type="paragraph" w:customStyle="1" w:styleId="Tytul1">
    <w:name w:val="Tytul 1."/>
    <w:basedOn w:val="Normalny"/>
    <w:pPr>
      <w:numPr>
        <w:numId w:val="2"/>
      </w:numPr>
      <w:spacing w:line="360" w:lineRule="auto"/>
      <w:jc w:val="both"/>
    </w:pPr>
    <w:rPr>
      <w:rFonts w:ascii="Times" w:hAnsi="Times"/>
      <w:lang w:val="de-DE"/>
    </w:rPr>
  </w:style>
  <w:style w:type="paragraph" w:customStyle="1" w:styleId="FormatA">
    <w:name w:val="Format A"/>
    <w:basedOn w:val="Normalny"/>
    <w:pPr>
      <w:spacing w:before="120" w:after="60"/>
      <w:ind w:left="708"/>
      <w:jc w:val="both"/>
    </w:pPr>
  </w:style>
  <w:style w:type="paragraph" w:customStyle="1" w:styleId="Format1">
    <w:name w:val="Format 1."/>
    <w:basedOn w:val="Normalny"/>
    <w:pPr>
      <w:spacing w:after="60"/>
      <w:jc w:val="both"/>
      <w:outlineLvl w:val="4"/>
    </w:pPr>
    <w:rPr>
      <w:i/>
    </w:rPr>
  </w:style>
  <w:style w:type="paragraph" w:customStyle="1" w:styleId="Figure">
    <w:name w:val="Figure"/>
    <w:basedOn w:val="Normalny"/>
    <w:pPr>
      <w:spacing w:after="0"/>
      <w:jc w:val="center"/>
      <w:outlineLvl w:val="0"/>
    </w:pPr>
    <w:rPr>
      <w:i/>
    </w:rPr>
  </w:style>
  <w:style w:type="paragraph" w:styleId="Tekstdymka">
    <w:name w:val="Balloon Text"/>
    <w:basedOn w:val="Normalny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Lucida Grande" w:hAnsi="Lucida Grande" w:cs="Lucida Grande"/>
      <w:sz w:val="18"/>
      <w:szCs w:val="18"/>
      <w:lang w:val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Pr>
      <w:rFonts w:ascii="Times New Roman" w:hAnsi="Times New Roman"/>
      <w:sz w:val="24"/>
      <w:szCs w:val="24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ascii="Times New Roman" w:hAnsi="Times New Roman"/>
      <w:sz w:val="24"/>
      <w:szCs w:val="24"/>
      <w:lang w:val="pl-PL"/>
    </w:rPr>
  </w:style>
  <w:style w:type="character" w:styleId="Numerstrony">
    <w:name w:val="page numbe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numbering" w:customStyle="1" w:styleId="LFO4">
    <w:name w:val="LFO4"/>
    <w:basedOn w:val="Bezlisty"/>
    <w:pPr>
      <w:numPr>
        <w:numId w:val="1"/>
      </w:numPr>
    </w:pPr>
  </w:style>
  <w:style w:type="numbering" w:customStyle="1" w:styleId="LFO5">
    <w:name w:val="LFO5"/>
    <w:basedOn w:val="Bezlisty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3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AD7"/>
    <w:rPr>
      <w:rFonts w:ascii="Times New Roman" w:hAnsi="Times New Roman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AD7"/>
    <w:rPr>
      <w:rFonts w:ascii="Times New Roman" w:hAnsi="Times New Roma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jer-mellin\OneDrive%20-%20Adamed%20Pharma%20S.A\Pulpit\Papier%20firmowy%20kigs_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C:\Users\rejer-mellin\OneDrive - Adamed Pharma S.A\Pulpit\Papier firmowy kigs_2020</Template>
  <TotalTime>3</TotalTime>
  <Pages>2</Pages>
  <Words>687</Words>
  <Characters>4156</Characters>
  <Application>Microsoft Office Word</Application>
  <DocSecurity>0</DocSecurity>
  <Lines>277</Lines>
  <Paragraphs>66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Marzena Rudnicka</cp:lastModifiedBy>
  <cp:revision>3</cp:revision>
  <cp:lastPrinted>2014-10-02T07:46:00Z</cp:lastPrinted>
  <dcterms:created xsi:type="dcterms:W3CDTF">2022-01-25T13:29:00Z</dcterms:created>
  <dcterms:modified xsi:type="dcterms:W3CDTF">2022-01-25T13:32:00Z</dcterms:modified>
</cp:coreProperties>
</file>